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006"/>
        <w:gridCol w:w="5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2021年度未来女科学家计划拟入选者</w:t>
            </w:r>
            <w:r>
              <w:rPr>
                <w:rFonts w:ascii="Courier New" w:hAnsi="Courier New" w:eastAsia="宋体" w:cs="Courier New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  <w:t>（按姓氏拼音排序，共</w:t>
            </w:r>
            <w:r>
              <w:rPr>
                <w:rFonts w:ascii="楷体" w:hAnsi="楷体" w:eastAsia="楷体" w:cs="宋体"/>
                <w:kern w:val="0"/>
                <w:sz w:val="30"/>
                <w:szCs w:val="30"/>
              </w:rPr>
              <w:t>10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姓  名</w:t>
            </w: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所在单位或学校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Calibri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畅  丹</w:t>
            </w: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Calibri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高  群</w:t>
            </w: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Calibri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韩  露</w:t>
            </w: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Calibri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李雪梅</w:t>
            </w: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Calibri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刘思聪</w:t>
            </w: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西北工业大学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Calibri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秦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</w:t>
            </w: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Calibri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帅惠萍</w:t>
            </w: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香港大学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Calibri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宋  哲</w:t>
            </w: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北京理工大学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Calibri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于  彤</w:t>
            </w: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中国科学院金属研究所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Calibri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张  茜</w:t>
            </w: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中国科学院遗传与发育生物学研究所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widowControl/>
        <w:spacing w:before="156" w:beforeLines="50" w:line="58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/>
          <w:sz w:val="44"/>
          <w:szCs w:val="44"/>
        </w:rPr>
        <w:t>第十</w:t>
      </w:r>
      <w:r>
        <w:rPr>
          <w:rFonts w:hint="eastAsia" w:ascii="小标宋" w:eastAsia="小标宋"/>
          <w:sz w:val="44"/>
          <w:szCs w:val="44"/>
        </w:rPr>
        <w:t>八</w:t>
      </w:r>
      <w:r>
        <w:rPr>
          <w:rFonts w:ascii="小标宋" w:eastAsia="小标宋"/>
          <w:sz w:val="44"/>
          <w:szCs w:val="44"/>
        </w:rPr>
        <w:t>届中国青年女科学家奖</w:t>
      </w:r>
      <w:r>
        <w:rPr>
          <w:rFonts w:hint="eastAsia" w:ascii="小标宋" w:eastAsia="小标宋"/>
          <w:sz w:val="44"/>
          <w:szCs w:val="44"/>
        </w:rPr>
        <w:t>复评</w:t>
      </w:r>
      <w:r>
        <w:rPr>
          <w:rFonts w:ascii="小标宋" w:eastAsia="小标宋"/>
          <w:sz w:val="44"/>
          <w:szCs w:val="44"/>
        </w:rPr>
        <w:t>会议</w:t>
      </w:r>
    </w:p>
    <w:p>
      <w:pPr>
        <w:widowControl/>
        <w:spacing w:line="58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/>
          <w:sz w:val="44"/>
          <w:szCs w:val="44"/>
        </w:rPr>
        <w:t>在京举行</w:t>
      </w:r>
    </w:p>
    <w:p>
      <w:pPr>
        <w:widowControl/>
        <w:spacing w:line="58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（新闻稿）</w:t>
      </w:r>
    </w:p>
    <w:p>
      <w:pPr>
        <w:pStyle w:val="6"/>
        <w:spacing w:before="156" w:beforeLines="5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7月16日，第十</w:t>
      </w:r>
      <w:r>
        <w:rPr>
          <w:rFonts w:hint="eastAsia" w:ascii="仿宋_GB2312" w:eastAsia="仿宋_GB2312"/>
          <w:sz w:val="32"/>
          <w:szCs w:val="32"/>
        </w:rPr>
        <w:t>八</w:t>
      </w:r>
      <w:r>
        <w:rPr>
          <w:rFonts w:ascii="仿宋_GB2312" w:eastAsia="仿宋_GB2312"/>
          <w:sz w:val="32"/>
          <w:szCs w:val="32"/>
        </w:rPr>
        <w:t>届中国青年女科学家奖</w:t>
      </w:r>
      <w:r>
        <w:rPr>
          <w:rFonts w:hint="eastAsia" w:ascii="仿宋_GB2312" w:eastAsia="仿宋_GB2312"/>
          <w:sz w:val="32"/>
          <w:szCs w:val="32"/>
        </w:rPr>
        <w:t>复评</w:t>
      </w:r>
      <w:r>
        <w:rPr>
          <w:rFonts w:ascii="仿宋_GB2312" w:eastAsia="仿宋_GB2312"/>
          <w:sz w:val="32"/>
          <w:szCs w:val="32"/>
        </w:rPr>
        <w:t>会议在京召开，评审委员会主任、</w:t>
      </w:r>
      <w:r>
        <w:rPr>
          <w:rFonts w:hint="eastAsia" w:ascii="仿宋_GB2312" w:eastAsia="仿宋_GB2312"/>
          <w:sz w:val="32"/>
          <w:szCs w:val="32"/>
        </w:rPr>
        <w:t>中国科协副主席陈薇院士</w:t>
      </w:r>
      <w:r>
        <w:rPr>
          <w:rFonts w:ascii="仿宋_GB2312" w:eastAsia="仿宋_GB2312"/>
          <w:sz w:val="32"/>
          <w:szCs w:val="32"/>
        </w:rPr>
        <w:t>主持会议，</w:t>
      </w:r>
      <w:r>
        <w:rPr>
          <w:rFonts w:hint="eastAsia" w:ascii="仿宋_GB2312" w:eastAsia="仿宋_GB2312"/>
          <w:sz w:val="32"/>
          <w:szCs w:val="32"/>
        </w:rPr>
        <w:t>评审委员会副主任王小云院士、罗琦院士及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名院士在内的33位</w:t>
      </w:r>
      <w:r>
        <w:rPr>
          <w:rFonts w:hint="eastAsia" w:ascii="仿宋_GB2312" w:eastAsia="仿宋_GB2312"/>
          <w:sz w:val="32"/>
          <w:szCs w:val="32"/>
        </w:rPr>
        <w:t>评委</w:t>
      </w:r>
      <w:r>
        <w:rPr>
          <w:rFonts w:ascii="仿宋_GB2312" w:eastAsia="仿宋_GB2312"/>
          <w:sz w:val="32"/>
          <w:szCs w:val="32"/>
        </w:rPr>
        <w:t>出席会议。中国科协党组成员、书记处书记束为出席并讲话。监督委员会主任</w:t>
      </w:r>
      <w:r>
        <w:rPr>
          <w:rFonts w:hint="eastAsia" w:ascii="仿宋_GB2312" w:eastAsia="仿宋_GB2312"/>
          <w:sz w:val="32"/>
          <w:szCs w:val="32"/>
        </w:rPr>
        <w:t>项昌乐</w:t>
      </w:r>
      <w:r>
        <w:rPr>
          <w:rFonts w:ascii="仿宋_GB2312" w:eastAsia="仿宋_GB2312"/>
          <w:sz w:val="32"/>
          <w:szCs w:val="32"/>
        </w:rPr>
        <w:t>院士,监督委员会</w:t>
      </w:r>
      <w:r>
        <w:rPr>
          <w:rFonts w:hint="eastAsia" w:ascii="仿宋_GB2312" w:eastAsia="仿宋_GB2312"/>
          <w:sz w:val="32"/>
          <w:szCs w:val="32"/>
        </w:rPr>
        <w:t>委员</w:t>
      </w:r>
      <w:r>
        <w:rPr>
          <w:rFonts w:ascii="仿宋_GB2312" w:eastAsia="仿宋_GB2312"/>
          <w:sz w:val="32"/>
          <w:szCs w:val="32"/>
        </w:rPr>
        <w:t>、中国科协党组成员</w:t>
      </w:r>
      <w:r>
        <w:rPr>
          <w:rFonts w:hint="eastAsia" w:ascii="仿宋_GB2312" w:eastAsia="仿宋_GB2312"/>
          <w:sz w:val="32"/>
          <w:szCs w:val="32"/>
        </w:rPr>
        <w:t>兼国际合作部部长罗晖，</w:t>
      </w:r>
      <w:r>
        <w:rPr>
          <w:rFonts w:ascii="仿宋_GB2312" w:eastAsia="仿宋_GB2312"/>
          <w:sz w:val="32"/>
          <w:szCs w:val="32"/>
        </w:rPr>
        <w:t>中国科技出版</w:t>
      </w:r>
      <w:r>
        <w:rPr>
          <w:rFonts w:hint="eastAsia" w:ascii="仿宋_GB2312" w:eastAsia="仿宋_GB2312"/>
          <w:sz w:val="32"/>
          <w:szCs w:val="32"/>
        </w:rPr>
        <w:t>传媒集团</w:t>
      </w:r>
      <w:r>
        <w:rPr>
          <w:rFonts w:ascii="仿宋_GB2312" w:eastAsia="仿宋_GB2312"/>
          <w:sz w:val="32"/>
          <w:szCs w:val="32"/>
        </w:rPr>
        <w:t>党委书记、董事长陈鹏全程监督评审工作。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会议强调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评审工作要大力弘扬科学家精神，鼓励人才深怀爱国之心、砥砺报国之志，担负起时代赋予的使命责任。要以激发科技人才创新活力为目标，构建以创新价值、能力、贡献为导向的人才评价体系。要准确把握新发展阶段的奖项定位，评选出服务于国家战略和社会经济发展的优秀女性科技人才，注重向长期在科研和生产一线、西部地区的优秀青年女性科技工作者倾斜，激励广大女性科技工作者自觉把个人成长和国家需求结合起来，为高水平科技自立自强做出更大贡献。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ascii="仿宋_GB2312" w:eastAsia="仿宋_GB2312"/>
          <w:sz w:val="32"/>
          <w:szCs w:val="32"/>
        </w:rPr>
        <w:t>评审，共产生20名</w:t>
      </w:r>
      <w:r>
        <w:rPr>
          <w:rFonts w:hint="eastAsia" w:ascii="仿宋_GB2312" w:eastAsia="仿宋_GB2312"/>
          <w:sz w:val="32"/>
          <w:szCs w:val="32"/>
        </w:rPr>
        <w:t>中国青年女科学家奖拟</w:t>
      </w:r>
      <w:r>
        <w:rPr>
          <w:rFonts w:ascii="仿宋_GB2312" w:eastAsia="仿宋_GB2312"/>
          <w:sz w:val="32"/>
          <w:szCs w:val="32"/>
        </w:rPr>
        <w:t>获奖人选、5个</w:t>
      </w:r>
      <w:r>
        <w:rPr>
          <w:rFonts w:hint="eastAsia" w:ascii="仿宋_GB2312" w:eastAsia="仿宋_GB2312"/>
          <w:sz w:val="32"/>
          <w:szCs w:val="32"/>
        </w:rPr>
        <w:t>拟</w:t>
      </w:r>
      <w:r>
        <w:rPr>
          <w:rFonts w:ascii="仿宋_GB2312" w:eastAsia="仿宋_GB2312"/>
          <w:sz w:val="32"/>
          <w:szCs w:val="32"/>
        </w:rPr>
        <w:t>获奖团队、10名</w:t>
      </w:r>
      <w:r>
        <w:rPr>
          <w:rFonts w:hint="eastAsia" w:ascii="仿宋_GB2312" w:eastAsia="仿宋_GB2312"/>
          <w:sz w:val="32"/>
          <w:szCs w:val="32"/>
        </w:rPr>
        <w:t>2021年度</w:t>
      </w:r>
      <w:r>
        <w:rPr>
          <w:rFonts w:ascii="仿宋_GB2312" w:eastAsia="仿宋_GB2312"/>
          <w:sz w:val="32"/>
          <w:szCs w:val="32"/>
        </w:rPr>
        <w:t>未来女科学家计划</w:t>
      </w:r>
      <w:r>
        <w:rPr>
          <w:rFonts w:hint="eastAsia" w:ascii="仿宋_GB2312" w:eastAsia="仿宋_GB2312"/>
          <w:sz w:val="32"/>
          <w:szCs w:val="32"/>
        </w:rPr>
        <w:t>拟入选者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本届中国青年</w:t>
      </w:r>
      <w:r>
        <w:rPr>
          <w:rFonts w:ascii="仿宋_GB2312" w:hAnsi="宋体" w:eastAsia="仿宋_GB2312" w:cs="宋体"/>
          <w:kern w:val="0"/>
          <w:sz w:val="32"/>
          <w:szCs w:val="32"/>
        </w:rPr>
        <w:t>女科学家奖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个人奖候选人</w:t>
      </w:r>
      <w:r>
        <w:rPr>
          <w:rFonts w:ascii="仿宋_GB2312" w:hAnsi="宋体" w:eastAsia="仿宋_GB2312" w:cs="宋体"/>
          <w:kern w:val="0"/>
          <w:sz w:val="32"/>
          <w:szCs w:val="32"/>
        </w:rPr>
        <w:t>648人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候选团队111个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未来女科学家计划候选人220人，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参评数量均创历史新高。评审工作聚焦创新价值，强化同行评议。初评采取网络评审方式，评委人数达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09</w:t>
      </w:r>
      <w:r>
        <w:rPr>
          <w:rFonts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，较上届增加了6倍多，</w:t>
      </w:r>
      <w:r>
        <w:rPr>
          <w:rFonts w:ascii="仿宋_GB2312" w:hAnsi="宋体" w:eastAsia="仿宋_GB2312" w:cs="宋体"/>
          <w:kern w:val="0"/>
          <w:sz w:val="32"/>
          <w:szCs w:val="32"/>
        </w:rPr>
        <w:t>评审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科学性</w:t>
      </w:r>
      <w:r>
        <w:rPr>
          <w:rFonts w:ascii="仿宋_GB2312" w:hAnsi="宋体" w:eastAsia="仿宋_GB2312" w:cs="宋体"/>
          <w:kern w:val="0"/>
          <w:sz w:val="32"/>
          <w:szCs w:val="32"/>
        </w:rPr>
        <w:t>、公正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性</w:t>
      </w:r>
      <w:r>
        <w:rPr>
          <w:rFonts w:ascii="仿宋_GB2312" w:hAnsi="宋体" w:eastAsia="仿宋_GB2312" w:cs="宋体"/>
          <w:kern w:val="0"/>
          <w:sz w:val="32"/>
          <w:szCs w:val="32"/>
        </w:rPr>
        <w:t>进一步提升。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自本届起增加未来女科学家计划资助名额和经费，除评审产生10人外，将给与当届</w:t>
      </w:r>
      <w:r>
        <w:rPr>
          <w:rFonts w:hint="eastAsia" w:ascii="仿宋_GB2312" w:eastAsia="仿宋_GB2312"/>
          <w:sz w:val="32"/>
          <w:szCs w:val="32"/>
        </w:rPr>
        <w:t>5个获奖团队各</w:t>
      </w:r>
      <w:r>
        <w:rPr>
          <w:rFonts w:hint="eastAsia" w:ascii="仿宋_GB2312" w:hAnsi="仿宋" w:eastAsia="仿宋_GB2312"/>
          <w:sz w:val="32"/>
          <w:szCs w:val="32"/>
        </w:rPr>
        <w:t>2个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未来女科学家计划</w:t>
      </w:r>
      <w:r>
        <w:rPr>
          <w:rFonts w:hint="eastAsia" w:ascii="仿宋_GB2312" w:hAnsi="仿宋" w:eastAsia="仿宋_GB2312"/>
          <w:sz w:val="32"/>
          <w:szCs w:val="32"/>
        </w:rPr>
        <w:t>资助名额，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激励更多处于博士或博士后阶段的青年科技女性投身科技创新。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“中国青年</w:t>
      </w:r>
      <w:r>
        <w:rPr>
          <w:rFonts w:ascii="仿宋_GB2312" w:hAnsi="宋体" w:eastAsia="仿宋_GB2312" w:cs="宋体"/>
          <w:kern w:val="0"/>
          <w:sz w:val="32"/>
          <w:szCs w:val="32"/>
        </w:rPr>
        <w:t>女科学家奖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”自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年设立以来，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在全社会树立典范、倡导青年女性投身科技创新中发挥了重要作用，成为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我国发现和举荐高层次女性科技人才的重要平台，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涌现出了一大批具有重大国际影响力的杰出女科学家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在前十七届</w:t>
      </w:r>
      <w:r>
        <w:rPr>
          <w:rFonts w:ascii="仿宋_GB2312" w:hAnsi="宋体" w:eastAsia="仿宋_GB2312" w:cs="宋体"/>
          <w:kern w:val="0"/>
          <w:sz w:val="32"/>
          <w:szCs w:val="32"/>
        </w:rPr>
        <w:t>164名获奖者中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9位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获奖者当选两院</w:t>
      </w:r>
      <w:r>
        <w:rPr>
          <w:rFonts w:ascii="仿宋_GB2312" w:hAnsi="宋体" w:eastAsia="仿宋_GB2312" w:cs="宋体"/>
          <w:kern w:val="0"/>
          <w:sz w:val="32"/>
          <w:szCs w:val="32"/>
        </w:rPr>
        <w:t>院士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3位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获奖者</w:t>
      </w:r>
      <w:r>
        <w:rPr>
          <w:rFonts w:ascii="仿宋_GB2312" w:hAnsi="宋体" w:eastAsia="仿宋_GB2312" w:cs="宋体"/>
          <w:kern w:val="0"/>
          <w:sz w:val="32"/>
          <w:szCs w:val="32"/>
        </w:rPr>
        <w:t>获得“世界杰出女科学家成就奖”。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1017270</wp:posOffset>
            </wp:positionH>
            <wp:positionV relativeFrom="paragraph">
              <wp:posOffset>238760</wp:posOffset>
            </wp:positionV>
            <wp:extent cx="3563620" cy="2375535"/>
            <wp:effectExtent l="0" t="0" r="0" b="5715"/>
            <wp:wrapNone/>
            <wp:docPr id="2" name="图片 2" descr="C:\Users\GAOWEN~1\AppData\Local\Temp\WeChat Files\35e8f34c71b1a6b432cf3db4ec968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GAOWEN~1\AppData\Local\Temp\WeChat Files\35e8f34c71b1a6b432cf3db4ec968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3470" cy="237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pStyle w:val="6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>
      <w:pPr>
        <w:widowControl/>
        <w:spacing w:line="58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/>
          <w:sz w:val="44"/>
          <w:szCs w:val="44"/>
        </w:rPr>
        <w:t>评审</w:t>
      </w:r>
      <w:r>
        <w:rPr>
          <w:rFonts w:hint="eastAsia" w:ascii="小标宋" w:eastAsia="小标宋"/>
          <w:sz w:val="44"/>
          <w:szCs w:val="44"/>
        </w:rPr>
        <w:t>情况初步</w:t>
      </w:r>
      <w:r>
        <w:rPr>
          <w:rFonts w:ascii="小标宋" w:eastAsia="小标宋"/>
          <w:sz w:val="44"/>
          <w:szCs w:val="44"/>
        </w:rPr>
        <w:t>分析</w:t>
      </w:r>
    </w:p>
    <w:p>
      <w:pPr>
        <w:widowControl/>
        <w:spacing w:line="580" w:lineRule="exact"/>
        <w:jc w:val="center"/>
        <w:rPr>
          <w:rFonts w:ascii="小标宋" w:eastAsia="小标宋"/>
          <w:sz w:val="44"/>
          <w:szCs w:val="44"/>
        </w:rPr>
      </w:pPr>
    </w:p>
    <w:p>
      <w:pPr>
        <w:widowControl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</w:t>
      </w:r>
      <w:r>
        <w:rPr>
          <w:rFonts w:ascii="黑体" w:hAnsi="黑体" w:eastAsia="黑体" w:cs="宋体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</w:rPr>
        <w:t>获选</w:t>
      </w:r>
      <w:r>
        <w:rPr>
          <w:rFonts w:ascii="黑体" w:hAnsi="黑体" w:eastAsia="黑体" w:cs="宋体"/>
          <w:kern w:val="0"/>
          <w:sz w:val="32"/>
          <w:szCs w:val="32"/>
        </w:rPr>
        <w:t>个人（</w:t>
      </w:r>
      <w:r>
        <w:rPr>
          <w:rFonts w:hint="eastAsia" w:ascii="黑体" w:hAnsi="黑体" w:eastAsia="黑体" w:cs="宋体"/>
          <w:kern w:val="0"/>
          <w:sz w:val="32"/>
          <w:szCs w:val="32"/>
        </w:rPr>
        <w:t>团队</w:t>
      </w:r>
      <w:r>
        <w:rPr>
          <w:rFonts w:ascii="黑体" w:hAnsi="黑体" w:eastAsia="黑体" w:cs="宋体"/>
          <w:kern w:val="0"/>
          <w:sz w:val="32"/>
          <w:szCs w:val="32"/>
        </w:rPr>
        <w:t>）</w:t>
      </w:r>
      <w:r>
        <w:rPr>
          <w:rFonts w:hint="eastAsia" w:ascii="黑体" w:hAnsi="黑体" w:eastAsia="黑体" w:cs="宋体"/>
          <w:kern w:val="0"/>
          <w:sz w:val="32"/>
          <w:szCs w:val="32"/>
        </w:rPr>
        <w:t>简要情况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1.年龄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：整体平均年龄较前两届略有增加。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其中，个人奖</w:t>
      </w:r>
      <w:r>
        <w:rPr>
          <w:rFonts w:ascii="仿宋_GB2312" w:hAnsi="宋体" w:eastAsia="仿宋_GB2312" w:cs="宋体"/>
          <w:kern w:val="0"/>
          <w:sz w:val="32"/>
          <w:szCs w:val="32"/>
        </w:rPr>
        <w:t>平均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年龄</w:t>
      </w:r>
      <w:r>
        <w:rPr>
          <w:rFonts w:ascii="仿宋_GB2312" w:hAnsi="宋体" w:eastAsia="仿宋_GB2312" w:cs="宋体"/>
          <w:kern w:val="0"/>
          <w:sz w:val="32"/>
          <w:szCs w:val="32"/>
        </w:rPr>
        <w:t>42.8岁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，分别较十七届、十六届提高了</w:t>
      </w:r>
      <w:r>
        <w:rPr>
          <w:rFonts w:ascii="仿宋_GB2312" w:hAnsi="宋体" w:eastAsia="仿宋_GB2312" w:cs="宋体"/>
          <w:kern w:val="0"/>
          <w:sz w:val="32"/>
          <w:szCs w:val="32"/>
        </w:rPr>
        <w:t>1.9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岁、1.7岁。</w:t>
      </w:r>
      <w:r>
        <w:rPr>
          <w:rFonts w:ascii="仿宋_GB2312" w:hAnsi="宋体" w:eastAsia="仿宋_GB2312" w:cs="宋体"/>
          <w:kern w:val="0"/>
          <w:sz w:val="32"/>
          <w:szCs w:val="32"/>
        </w:rPr>
        <w:t>团队奖负责人平均年龄42.2岁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，较十七届下降了</w:t>
      </w:r>
      <w:r>
        <w:rPr>
          <w:rFonts w:ascii="仿宋_GB2312" w:hAnsi="宋体" w:eastAsia="仿宋_GB2312" w:cs="宋体"/>
          <w:kern w:val="0"/>
          <w:sz w:val="32"/>
          <w:szCs w:val="32"/>
        </w:rPr>
        <w:t>0.8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岁、较十六届提高了1.2岁。未来</w:t>
      </w:r>
      <w:r>
        <w:rPr>
          <w:rFonts w:ascii="仿宋_GB2312" w:hAnsi="宋体" w:eastAsia="仿宋_GB2312" w:cs="宋体"/>
          <w:kern w:val="0"/>
          <w:sz w:val="32"/>
          <w:szCs w:val="32"/>
        </w:rPr>
        <w:t>女科学家计划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入选者</w:t>
      </w:r>
      <w:r>
        <w:rPr>
          <w:rFonts w:ascii="仿宋_GB2312" w:hAnsi="宋体" w:eastAsia="仿宋_GB2312" w:cs="宋体"/>
          <w:kern w:val="0"/>
          <w:sz w:val="32"/>
          <w:szCs w:val="32"/>
        </w:rPr>
        <w:t>平均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年龄</w:t>
      </w:r>
      <w:r>
        <w:rPr>
          <w:rFonts w:ascii="仿宋_GB2312" w:hAnsi="宋体" w:eastAsia="仿宋_GB2312" w:cs="宋体"/>
          <w:kern w:val="0"/>
          <w:sz w:val="32"/>
          <w:szCs w:val="32"/>
        </w:rPr>
        <w:t>为30.2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岁，分别较十七届、十六届提高了2.2岁、0.4岁。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2.民族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：近三届个人</w:t>
      </w:r>
      <w:r>
        <w:rPr>
          <w:rFonts w:ascii="仿宋_GB2312" w:hAnsi="宋体" w:eastAsia="仿宋_GB2312" w:cs="宋体"/>
          <w:kern w:val="0"/>
          <w:sz w:val="32"/>
          <w:szCs w:val="32"/>
        </w:rPr>
        <w:t>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获奖者和</w:t>
      </w:r>
      <w:r>
        <w:rPr>
          <w:rFonts w:ascii="仿宋_GB2312" w:hAnsi="宋体" w:eastAsia="仿宋_GB2312" w:cs="宋体"/>
          <w:kern w:val="0"/>
          <w:sz w:val="32"/>
          <w:szCs w:val="32"/>
        </w:rPr>
        <w:t>团队负责人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均为</w:t>
      </w:r>
      <w:r>
        <w:rPr>
          <w:rFonts w:ascii="仿宋_GB2312" w:hAnsi="宋体" w:eastAsia="仿宋_GB2312" w:cs="宋体"/>
          <w:kern w:val="0"/>
          <w:sz w:val="32"/>
          <w:szCs w:val="32"/>
        </w:rPr>
        <w:t>汉族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3.政治面貌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：以</w:t>
      </w:r>
      <w:r>
        <w:rPr>
          <w:rFonts w:ascii="仿宋_GB2312" w:hAnsi="宋体" w:eastAsia="仿宋_GB2312" w:cs="宋体"/>
          <w:kern w:val="0"/>
          <w:sz w:val="32"/>
          <w:szCs w:val="32"/>
        </w:rPr>
        <w:t>中共党员为主，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与往届基本持平。</w:t>
      </w:r>
    </w:p>
    <w:p>
      <w:pPr>
        <w:widowControl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个人奖中，中共</w:t>
      </w:r>
      <w:r>
        <w:rPr>
          <w:rFonts w:ascii="仿宋_GB2312" w:eastAsia="仿宋_GB2312"/>
          <w:sz w:val="32"/>
          <w:szCs w:val="32"/>
        </w:rPr>
        <w:t>党员15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群众2人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民主党派3人。团队</w:t>
      </w:r>
      <w:r>
        <w:rPr>
          <w:rFonts w:ascii="仿宋_GB2312" w:eastAsia="仿宋_GB2312"/>
          <w:sz w:val="32"/>
          <w:szCs w:val="32"/>
        </w:rPr>
        <w:t>负责人均为</w:t>
      </w:r>
      <w:r>
        <w:rPr>
          <w:rFonts w:ascii="仿宋_GB2312" w:hAnsi="宋体" w:eastAsia="仿宋_GB2312" w:cs="宋体"/>
          <w:kern w:val="0"/>
          <w:sz w:val="32"/>
          <w:szCs w:val="32"/>
        </w:rPr>
        <w:t>中共党员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未来</w:t>
      </w:r>
      <w:r>
        <w:rPr>
          <w:rFonts w:ascii="仿宋_GB2312" w:eastAsia="仿宋_GB2312"/>
          <w:sz w:val="32"/>
          <w:szCs w:val="32"/>
        </w:rPr>
        <w:t>女科学家计划</w:t>
      </w:r>
      <w:r>
        <w:rPr>
          <w:rFonts w:hint="eastAsia" w:ascii="仿宋_GB2312" w:eastAsia="仿宋_GB2312"/>
          <w:sz w:val="32"/>
          <w:szCs w:val="32"/>
        </w:rPr>
        <w:t>入选者中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中共</w:t>
      </w:r>
      <w:r>
        <w:rPr>
          <w:rFonts w:ascii="仿宋_GB2312" w:eastAsia="仿宋_GB2312"/>
          <w:sz w:val="32"/>
          <w:szCs w:val="32"/>
        </w:rPr>
        <w:t>党员7</w:t>
      </w:r>
      <w:r>
        <w:rPr>
          <w:rFonts w:hint="eastAsia" w:ascii="仿宋_GB2312" w:eastAsia="仿宋_GB2312"/>
          <w:sz w:val="32"/>
          <w:szCs w:val="32"/>
        </w:rPr>
        <w:t>人，共青</w:t>
      </w:r>
      <w:r>
        <w:rPr>
          <w:rFonts w:ascii="仿宋_GB2312" w:eastAsia="仿宋_GB2312"/>
          <w:sz w:val="32"/>
          <w:szCs w:val="32"/>
        </w:rPr>
        <w:t>团员</w:t>
      </w:r>
      <w:r>
        <w:rPr>
          <w:rFonts w:hint="eastAsia" w:ascii="仿宋_GB2312" w:eastAsia="仿宋_GB2312"/>
          <w:sz w:val="32"/>
          <w:szCs w:val="32"/>
        </w:rPr>
        <w:t>1人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群众2人。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性质：高校</w:t>
      </w:r>
      <w:r>
        <w:rPr>
          <w:rFonts w:ascii="仿宋_GB2312" w:hAnsi="宋体" w:eastAsia="仿宋_GB2312" w:cs="宋体"/>
          <w:kern w:val="0"/>
          <w:sz w:val="32"/>
          <w:szCs w:val="32"/>
        </w:rPr>
        <w:t>占据主导地位，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企业</w:t>
      </w:r>
      <w:r>
        <w:rPr>
          <w:rFonts w:ascii="仿宋_GB2312" w:hAnsi="宋体" w:eastAsia="仿宋_GB2312" w:cs="宋体"/>
          <w:kern w:val="0"/>
          <w:sz w:val="32"/>
          <w:szCs w:val="32"/>
        </w:rPr>
        <w:t>获奖者比例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一直</w:t>
      </w:r>
      <w:r>
        <w:rPr>
          <w:rFonts w:ascii="仿宋_GB2312" w:hAnsi="宋体" w:eastAsia="仿宋_GB2312" w:cs="宋体"/>
          <w:kern w:val="0"/>
          <w:sz w:val="32"/>
          <w:szCs w:val="32"/>
        </w:rPr>
        <w:t>偏低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个人奖中，</w:t>
      </w:r>
      <w:r>
        <w:rPr>
          <w:rFonts w:ascii="仿宋_GB2312" w:hAnsi="宋体" w:eastAsia="仿宋_GB2312" w:cs="宋体"/>
          <w:kern w:val="0"/>
          <w:sz w:val="32"/>
          <w:szCs w:val="32"/>
        </w:rPr>
        <w:t>高校14人，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科研院所</w:t>
      </w:r>
      <w:r>
        <w:rPr>
          <w:rFonts w:ascii="仿宋_GB2312" w:hAnsi="宋体" w:eastAsia="仿宋_GB2312" w:cs="宋体"/>
          <w:kern w:val="0"/>
          <w:sz w:val="32"/>
          <w:szCs w:val="32"/>
        </w:rPr>
        <w:t>6人。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团队</w:t>
      </w:r>
      <w:r>
        <w:rPr>
          <w:rFonts w:ascii="仿宋_GB2312" w:hAnsi="宋体" w:eastAsia="仿宋_GB2312" w:cs="宋体"/>
          <w:kern w:val="0"/>
          <w:sz w:val="32"/>
          <w:szCs w:val="32"/>
        </w:rPr>
        <w:t>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负责人</w:t>
      </w:r>
      <w:r>
        <w:rPr>
          <w:rFonts w:ascii="仿宋_GB2312" w:hAnsi="宋体" w:eastAsia="仿宋_GB2312" w:cs="宋体"/>
          <w:kern w:val="0"/>
          <w:sz w:val="32"/>
          <w:szCs w:val="32"/>
        </w:rPr>
        <w:t>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科研院所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企业下属的科研院所2人，</w:t>
      </w:r>
      <w:r>
        <w:rPr>
          <w:rFonts w:ascii="仿宋_GB2312" w:hAnsi="宋体" w:eastAsia="仿宋_GB2312" w:cs="宋体"/>
          <w:kern w:val="0"/>
          <w:sz w:val="32"/>
          <w:szCs w:val="32"/>
        </w:rPr>
        <w:t>高校1人。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未来女科学家</w:t>
      </w:r>
      <w:r>
        <w:rPr>
          <w:rFonts w:ascii="仿宋_GB2312" w:hAnsi="宋体" w:eastAsia="仿宋_GB2312" w:cs="宋体"/>
          <w:kern w:val="0"/>
          <w:sz w:val="32"/>
          <w:szCs w:val="32"/>
        </w:rPr>
        <w:t>计划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入选者中</w:t>
      </w:r>
      <w:r>
        <w:rPr>
          <w:rFonts w:ascii="仿宋_GB2312" w:hAnsi="宋体" w:eastAsia="仿宋_GB2312" w:cs="宋体"/>
          <w:kern w:val="0"/>
          <w:sz w:val="32"/>
          <w:szCs w:val="32"/>
        </w:rPr>
        <w:t>，高校8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科研院所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人。据统计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近3</w:t>
      </w:r>
      <w:r>
        <w:rPr>
          <w:rFonts w:ascii="仿宋_GB2312" w:hAnsi="宋体" w:eastAsia="仿宋_GB2312" w:cs="宋体"/>
          <w:kern w:val="0"/>
          <w:sz w:val="32"/>
          <w:szCs w:val="32"/>
        </w:rPr>
        <w:t>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获奖者中仅有3人来自企业，</w:t>
      </w:r>
      <w:r>
        <w:rPr>
          <w:rFonts w:ascii="仿宋_GB2312" w:hAnsi="宋体" w:eastAsia="仿宋_GB2312" w:cs="宋体"/>
          <w:kern w:val="0"/>
          <w:sz w:val="32"/>
          <w:szCs w:val="32"/>
        </w:rPr>
        <w:t>这与女科奖评选领域侧重基础学科有一定关系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地域分布：以东部为主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西部获奖者数量</w:t>
      </w:r>
      <w:r>
        <w:rPr>
          <w:rFonts w:ascii="仿宋_GB2312" w:hAnsi="宋体" w:eastAsia="仿宋_GB2312" w:cs="宋体"/>
          <w:kern w:val="0"/>
          <w:sz w:val="32"/>
          <w:szCs w:val="32"/>
        </w:rPr>
        <w:t>在倾斜政策保障下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近三届个人奖西部地区获奖者数量分别为3人（十八届）、5人（十七届）、2人（十六届）。近三届获奖者排名前七位的省份分别是北京（26）、陕西（10）、上海（6）、江苏（6）、四川（5）、浙江（4）、湖南（4）。</w:t>
      </w:r>
    </w:p>
    <w:p>
      <w:pPr>
        <w:widowControl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.学科领域与分布见下表。</w:t>
      </w:r>
    </w:p>
    <w:p>
      <w:pPr>
        <w:widowControl/>
        <w:spacing w:line="58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学科领域分布</w:t>
      </w:r>
    </w:p>
    <w:tbl>
      <w:tblPr>
        <w:tblStyle w:val="8"/>
        <w:tblW w:w="86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43"/>
        <w:gridCol w:w="1843"/>
        <w:gridCol w:w="1837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学科领域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拟获奖人数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（人）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拟获奖团队数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（个）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未来女科学家计划入选者（人）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</w:rPr>
              <w:t>数学与物理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</w:rPr>
              <w:t>化学与材料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</w:rPr>
              <w:t>生物农林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</w:rPr>
              <w:t>医药卫生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5</w:t>
            </w:r>
          </w:p>
        </w:tc>
      </w:tr>
      <w:tr>
        <w:trPr>
          <w:trHeight w:val="559" w:hRule="atLeast"/>
          <w:jc w:val="center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</w:rPr>
              <w:t>地球科学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6</w:t>
            </w:r>
          </w:p>
        </w:tc>
      </w:tr>
      <w:tr>
        <w:trPr>
          <w:trHeight w:val="559" w:hRule="atLeast"/>
          <w:jc w:val="center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</w:rPr>
              <w:t>计算机与电子信息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kern w:val="0"/>
                <w:sz w:val="24"/>
                <w:szCs w:val="24"/>
              </w:rPr>
              <w:t>35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</w:t>
      </w:r>
      <w:r>
        <w:rPr>
          <w:rFonts w:ascii="黑体" w:hAnsi="黑体" w:eastAsia="黑体" w:cs="宋体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</w:rPr>
        <w:t>专家</w:t>
      </w:r>
      <w:r>
        <w:rPr>
          <w:rFonts w:ascii="黑体" w:hAnsi="黑体" w:eastAsia="黑体" w:cs="宋体"/>
          <w:kern w:val="0"/>
          <w:sz w:val="32"/>
          <w:szCs w:val="32"/>
        </w:rPr>
        <w:t>评审</w:t>
      </w:r>
      <w:r>
        <w:rPr>
          <w:rFonts w:hint="eastAsia" w:ascii="黑体" w:hAnsi="黑体" w:eastAsia="黑体" w:cs="宋体"/>
          <w:kern w:val="0"/>
          <w:sz w:val="32"/>
          <w:szCs w:val="32"/>
        </w:rPr>
        <w:t>情况</w:t>
      </w:r>
    </w:p>
    <w:p>
      <w:pPr>
        <w:widowControl/>
        <w:spacing w:line="580" w:lineRule="exact"/>
        <w:ind w:firstLine="640" w:firstLineChars="200"/>
        <w:rPr>
          <w:rFonts w:ascii="楷体" w:hAnsi="楷体" w:eastAsia="楷体" w:cs="Times New Roman"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Cs/>
          <w:kern w:val="0"/>
          <w:sz w:val="32"/>
          <w:szCs w:val="32"/>
        </w:rPr>
        <w:t>（一）初评情况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kern w:val="0"/>
          <w:sz w:val="32"/>
          <w:szCs w:val="32"/>
        </w:rPr>
        <w:t>7月9日-10日进行网络初评，共309名评审专家分15个评审组进行同行评议，</w:t>
      </w:r>
      <w:r>
        <w:rPr>
          <w:rFonts w:ascii="仿宋_GB2312" w:hAnsi="黑体" w:eastAsia="仿宋_GB2312" w:cs="Times New Roman"/>
          <w:bCs/>
          <w:kern w:val="0"/>
          <w:sz w:val="32"/>
          <w:szCs w:val="32"/>
        </w:rPr>
        <w:t>评委数量较上届增加</w:t>
      </w:r>
      <w:r>
        <w:rPr>
          <w:rFonts w:hint="eastAsia" w:ascii="仿宋_GB2312" w:hAnsi="黑体" w:eastAsia="仿宋_GB2312" w:cs="Times New Roman"/>
          <w:bCs/>
          <w:kern w:val="0"/>
          <w:sz w:val="32"/>
          <w:szCs w:val="32"/>
        </w:rPr>
        <w:t>6倍。</w:t>
      </w:r>
      <w:r>
        <w:rPr>
          <w:rFonts w:hint="eastAsia" w:ascii="仿宋_GB2312" w:eastAsia="仿宋_GB2312"/>
          <w:sz w:val="32"/>
          <w:szCs w:val="32"/>
        </w:rPr>
        <w:t>专家们高度重视评审工作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以认真严谨的态度开展负责任的评审。后台统计数据显示，每位专家平均需审阅21位候选人信息，平均耗时9小时18分，每位候选人审阅用时约26分钟。在主审过程中，专家应邀自愿（非必填项）为候选人提出指导意见，在研究方向、成果转化等方面提出近700条、共3万余字宝贵意见，有助于科协组织更好地团结引领、服务凝聚科技工作者。相关指导意见</w:t>
      </w:r>
      <w:r>
        <w:rPr>
          <w:rFonts w:ascii="仿宋_GB2312" w:eastAsia="仿宋_GB2312"/>
          <w:sz w:val="32"/>
          <w:szCs w:val="32"/>
        </w:rPr>
        <w:t>我们将逐一反馈候选人。</w:t>
      </w:r>
    </w:p>
    <w:p>
      <w:pPr>
        <w:widowControl/>
        <w:spacing w:line="580" w:lineRule="exact"/>
        <w:ind w:firstLine="640" w:firstLineChars="200"/>
        <w:rPr>
          <w:rFonts w:ascii="楷体" w:hAnsi="楷体" w:eastAsia="楷体" w:cs="Times New Roman"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Cs/>
          <w:kern w:val="0"/>
          <w:sz w:val="32"/>
          <w:szCs w:val="32"/>
        </w:rPr>
        <w:t>（二）复评情况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初评阶段的同行评议结果得到复评</w:t>
      </w:r>
      <w:r>
        <w:rPr>
          <w:rFonts w:ascii="仿宋_GB2312" w:eastAsia="仿宋_GB2312"/>
          <w:sz w:val="32"/>
          <w:szCs w:val="32"/>
        </w:rPr>
        <w:t>专家的</w:t>
      </w:r>
      <w:r>
        <w:rPr>
          <w:rFonts w:hint="eastAsia" w:ascii="仿宋_GB2312" w:eastAsia="仿宋_GB2312"/>
          <w:sz w:val="32"/>
          <w:szCs w:val="32"/>
        </w:rPr>
        <w:t>充分尊重</w:t>
      </w:r>
      <w:r>
        <w:rPr>
          <w:rFonts w:ascii="仿宋_GB2312" w:eastAsia="仿宋_GB2312"/>
          <w:sz w:val="32"/>
          <w:szCs w:val="32"/>
        </w:rPr>
        <w:t>和认可，成为复评主要</w:t>
      </w:r>
      <w:r>
        <w:rPr>
          <w:rFonts w:hint="eastAsia" w:ascii="仿宋_GB2312" w:eastAsia="仿宋_GB2312"/>
          <w:sz w:val="32"/>
          <w:szCs w:val="32"/>
        </w:rPr>
        <w:t>参考</w:t>
      </w:r>
      <w:r>
        <w:rPr>
          <w:rFonts w:ascii="仿宋_GB2312" w:eastAsia="仿宋_GB2312"/>
          <w:sz w:val="32"/>
          <w:szCs w:val="32"/>
        </w:rPr>
        <w:t>依据</w:t>
      </w:r>
      <w:r>
        <w:rPr>
          <w:rFonts w:hint="eastAsia" w:ascii="仿宋_GB2312" w:eastAsia="仿宋_GB2312"/>
          <w:sz w:val="32"/>
          <w:szCs w:val="32"/>
        </w:rPr>
        <w:t>。个人奖各学科组网络初评排名第一的候选人均成为最终获奖者，</w:t>
      </w:r>
      <w:r>
        <w:rPr>
          <w:rFonts w:ascii="仿宋_GB2312" w:eastAsia="仿宋_GB2312"/>
          <w:sz w:val="32"/>
          <w:szCs w:val="32"/>
        </w:rPr>
        <w:t>15个学科组共计产生16名</w:t>
      </w:r>
      <w:r>
        <w:rPr>
          <w:rFonts w:hint="eastAsia" w:ascii="仿宋_GB2312" w:eastAsia="仿宋_GB2312"/>
          <w:sz w:val="32"/>
          <w:szCs w:val="32"/>
        </w:rPr>
        <w:t>获奖者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名候选人</w:t>
      </w:r>
      <w:r>
        <w:rPr>
          <w:rFonts w:hint="eastAsia" w:ascii="仿宋_GB2312" w:eastAsia="仿宋_GB2312"/>
          <w:sz w:val="32"/>
          <w:szCs w:val="32"/>
        </w:rPr>
        <w:t>在初评</w:t>
      </w:r>
      <w:r>
        <w:rPr>
          <w:rFonts w:ascii="仿宋_GB2312" w:eastAsia="仿宋_GB2312"/>
          <w:sz w:val="32"/>
          <w:szCs w:val="32"/>
        </w:rPr>
        <w:t>并列</w:t>
      </w:r>
      <w:r>
        <w:rPr>
          <w:rFonts w:hint="eastAsia" w:ascii="仿宋_GB2312" w:eastAsia="仿宋_GB2312"/>
          <w:sz w:val="32"/>
          <w:szCs w:val="32"/>
        </w:rPr>
        <w:t>第一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其余4名获奖</w:t>
      </w:r>
      <w:r>
        <w:rPr>
          <w:rFonts w:hint="eastAsia" w:ascii="仿宋_GB2312" w:eastAsia="仿宋_GB2312"/>
          <w:sz w:val="32"/>
          <w:szCs w:val="32"/>
        </w:rPr>
        <w:t>者均</w:t>
      </w:r>
      <w:r>
        <w:rPr>
          <w:rFonts w:ascii="仿宋_GB2312" w:eastAsia="仿宋_GB2312"/>
          <w:sz w:val="32"/>
          <w:szCs w:val="32"/>
        </w:rPr>
        <w:t>为学科组初评排名第二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据统计，3</w:t>
      </w:r>
      <w:r>
        <w:rPr>
          <w:rFonts w:ascii="仿宋_GB2312" w:eastAsia="仿宋_GB2312"/>
          <w:sz w:val="32"/>
          <w:szCs w:val="32"/>
        </w:rPr>
        <w:t>3名</w:t>
      </w:r>
      <w:r>
        <w:rPr>
          <w:rFonts w:hint="eastAsia" w:ascii="仿宋_GB2312" w:eastAsia="仿宋_GB2312"/>
          <w:sz w:val="32"/>
          <w:szCs w:val="32"/>
        </w:rPr>
        <w:t>复评评委在</w:t>
      </w:r>
      <w:r>
        <w:rPr>
          <w:rFonts w:ascii="仿宋_GB2312" w:eastAsia="仿宋_GB2312"/>
          <w:sz w:val="32"/>
          <w:szCs w:val="32"/>
        </w:rPr>
        <w:t>本阶段的投票</w:t>
      </w:r>
      <w:r>
        <w:rPr>
          <w:rFonts w:hint="eastAsia" w:ascii="仿宋_GB2312" w:eastAsia="仿宋_GB2312"/>
          <w:sz w:val="32"/>
          <w:szCs w:val="32"/>
        </w:rPr>
        <w:t>平均命中率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6.2%，</w:t>
      </w:r>
      <w:r>
        <w:rPr>
          <w:rFonts w:hint="eastAsia" w:ascii="仿宋_GB2312" w:eastAsia="仿宋_GB2312"/>
          <w:sz w:val="32"/>
          <w:szCs w:val="32"/>
        </w:rPr>
        <w:t>命中率在90%以上的有5人。</w:t>
      </w:r>
    </w:p>
    <w:p>
      <w:pPr>
        <w:widowControl/>
        <w:spacing w:line="580" w:lineRule="exact"/>
        <w:ind w:firstLine="64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三、评审专家的主要建议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（一）进一步细化团队奖提名标准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评审专家认为，目前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团队奖提名标准中，尚未</w:t>
      </w:r>
      <w:r>
        <w:rPr>
          <w:rFonts w:ascii="仿宋_GB2312" w:eastAsia="仿宋_GB2312"/>
          <w:sz w:val="32"/>
          <w:szCs w:val="32"/>
        </w:rPr>
        <w:t>能有效区分团队中院士专家的科研成果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女性科技人员的成果，</w:t>
      </w:r>
      <w:r>
        <w:rPr>
          <w:rFonts w:hint="eastAsia" w:ascii="仿宋_GB2312" w:eastAsia="仿宋_GB2312"/>
          <w:sz w:val="32"/>
          <w:szCs w:val="32"/>
        </w:rPr>
        <w:t>或者</w:t>
      </w:r>
      <w:r>
        <w:rPr>
          <w:rFonts w:ascii="仿宋_GB2312" w:eastAsia="仿宋_GB2312"/>
          <w:sz w:val="32"/>
          <w:szCs w:val="32"/>
        </w:rPr>
        <w:t>有效说明其中的关系。</w:t>
      </w:r>
      <w:r>
        <w:rPr>
          <w:rFonts w:hint="eastAsia" w:ascii="仿宋_GB2312" w:eastAsia="仿宋_GB2312"/>
          <w:sz w:val="32"/>
          <w:szCs w:val="32"/>
        </w:rPr>
        <w:t>对于团队成员女性比例未做</w:t>
      </w:r>
      <w:r>
        <w:rPr>
          <w:rFonts w:ascii="仿宋_GB2312" w:eastAsia="仿宋_GB2312"/>
          <w:sz w:val="32"/>
          <w:szCs w:val="32"/>
        </w:rPr>
        <w:t>明确规定。</w:t>
      </w:r>
      <w:r>
        <w:rPr>
          <w:rFonts w:hint="eastAsia" w:ascii="仿宋_GB2312" w:eastAsia="仿宋_GB2312"/>
          <w:sz w:val="32"/>
          <w:szCs w:val="32"/>
        </w:rPr>
        <w:t>建议进一步</w:t>
      </w:r>
      <w:r>
        <w:rPr>
          <w:rFonts w:ascii="仿宋_GB2312" w:eastAsia="仿宋_GB2312"/>
          <w:sz w:val="32"/>
          <w:szCs w:val="32"/>
        </w:rPr>
        <w:t>细化。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（二）在</w:t>
      </w:r>
      <w:r>
        <w:rPr>
          <w:rFonts w:ascii="楷体" w:hAnsi="楷体" w:eastAsia="楷体"/>
          <w:sz w:val="32"/>
          <w:szCs w:val="32"/>
        </w:rPr>
        <w:t>评审机制上</w:t>
      </w:r>
      <w:r>
        <w:rPr>
          <w:rFonts w:hint="eastAsia" w:ascii="楷体" w:hAnsi="楷体" w:eastAsia="楷体"/>
          <w:sz w:val="32"/>
          <w:szCs w:val="32"/>
        </w:rPr>
        <w:t>关注参评人数少</w:t>
      </w:r>
      <w:r>
        <w:rPr>
          <w:rFonts w:ascii="楷体" w:hAnsi="楷体" w:eastAsia="楷体"/>
          <w:sz w:val="32"/>
          <w:szCs w:val="32"/>
        </w:rPr>
        <w:t>的</w:t>
      </w:r>
      <w:r>
        <w:rPr>
          <w:rFonts w:hint="eastAsia" w:ascii="楷体" w:hAnsi="楷体" w:eastAsia="楷体"/>
          <w:sz w:val="32"/>
          <w:szCs w:val="32"/>
        </w:rPr>
        <w:t>基础研究领域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学是重要的基础科学领域，也是“数学与物理”大组的重要组成部分。本届个人奖没有数学领域获奖人选进入复评并最终获奖，据分析与数学参评人数少，对应评委数量少，没有单独设组有一定关系。有评委提出应当在后续机制上予以优化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2126" w:right="1474" w:bottom="992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3838506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35"/>
    <w:rsid w:val="000326D1"/>
    <w:rsid w:val="000347EF"/>
    <w:rsid w:val="00036FDD"/>
    <w:rsid w:val="00060D0D"/>
    <w:rsid w:val="00063E8A"/>
    <w:rsid w:val="00092BB0"/>
    <w:rsid w:val="000A7597"/>
    <w:rsid w:val="000B0161"/>
    <w:rsid w:val="000B5CEE"/>
    <w:rsid w:val="000D149E"/>
    <w:rsid w:val="000E4F47"/>
    <w:rsid w:val="001871C7"/>
    <w:rsid w:val="001927F6"/>
    <w:rsid w:val="001A1FCE"/>
    <w:rsid w:val="001A6541"/>
    <w:rsid w:val="001B2869"/>
    <w:rsid w:val="001D6A6F"/>
    <w:rsid w:val="00204117"/>
    <w:rsid w:val="002067DD"/>
    <w:rsid w:val="0021588A"/>
    <w:rsid w:val="00253B54"/>
    <w:rsid w:val="00255BDA"/>
    <w:rsid w:val="002974D3"/>
    <w:rsid w:val="0031148F"/>
    <w:rsid w:val="00312429"/>
    <w:rsid w:val="00376594"/>
    <w:rsid w:val="00395765"/>
    <w:rsid w:val="003A175F"/>
    <w:rsid w:val="003B0F8C"/>
    <w:rsid w:val="003B1AFD"/>
    <w:rsid w:val="003B7032"/>
    <w:rsid w:val="003B7F64"/>
    <w:rsid w:val="003C68A2"/>
    <w:rsid w:val="003E7CEE"/>
    <w:rsid w:val="00431C85"/>
    <w:rsid w:val="00435972"/>
    <w:rsid w:val="00447E18"/>
    <w:rsid w:val="00450596"/>
    <w:rsid w:val="00487803"/>
    <w:rsid w:val="004A5BC6"/>
    <w:rsid w:val="004A74C6"/>
    <w:rsid w:val="004C09C2"/>
    <w:rsid w:val="004C781E"/>
    <w:rsid w:val="004F092B"/>
    <w:rsid w:val="004F4115"/>
    <w:rsid w:val="0051692A"/>
    <w:rsid w:val="005228B6"/>
    <w:rsid w:val="00525A0E"/>
    <w:rsid w:val="0053390F"/>
    <w:rsid w:val="0054505B"/>
    <w:rsid w:val="00567BA1"/>
    <w:rsid w:val="00586F9C"/>
    <w:rsid w:val="00594E89"/>
    <w:rsid w:val="00597DF7"/>
    <w:rsid w:val="005B4521"/>
    <w:rsid w:val="005F0E6E"/>
    <w:rsid w:val="00610169"/>
    <w:rsid w:val="00612FF0"/>
    <w:rsid w:val="006172E7"/>
    <w:rsid w:val="00642658"/>
    <w:rsid w:val="00647481"/>
    <w:rsid w:val="00666E62"/>
    <w:rsid w:val="00685B44"/>
    <w:rsid w:val="006917FC"/>
    <w:rsid w:val="006B1A89"/>
    <w:rsid w:val="006C4435"/>
    <w:rsid w:val="006D5A35"/>
    <w:rsid w:val="0070177C"/>
    <w:rsid w:val="00701B8F"/>
    <w:rsid w:val="007108AA"/>
    <w:rsid w:val="00714CC5"/>
    <w:rsid w:val="007403EC"/>
    <w:rsid w:val="00742B03"/>
    <w:rsid w:val="007723C0"/>
    <w:rsid w:val="00780C3F"/>
    <w:rsid w:val="007B6BEC"/>
    <w:rsid w:val="00895D94"/>
    <w:rsid w:val="00897536"/>
    <w:rsid w:val="008D5AE1"/>
    <w:rsid w:val="008E3E7F"/>
    <w:rsid w:val="00904159"/>
    <w:rsid w:val="00970BA2"/>
    <w:rsid w:val="00984602"/>
    <w:rsid w:val="009B0807"/>
    <w:rsid w:val="009B5B0D"/>
    <w:rsid w:val="009C32A1"/>
    <w:rsid w:val="009D1965"/>
    <w:rsid w:val="00A0150E"/>
    <w:rsid w:val="00A1010E"/>
    <w:rsid w:val="00A31A27"/>
    <w:rsid w:val="00A73D4F"/>
    <w:rsid w:val="00AB1E7E"/>
    <w:rsid w:val="00B52C2B"/>
    <w:rsid w:val="00B770EF"/>
    <w:rsid w:val="00BA16CB"/>
    <w:rsid w:val="00C82D83"/>
    <w:rsid w:val="00C83807"/>
    <w:rsid w:val="00C85039"/>
    <w:rsid w:val="00C93646"/>
    <w:rsid w:val="00C955A8"/>
    <w:rsid w:val="00CC6646"/>
    <w:rsid w:val="00CF380F"/>
    <w:rsid w:val="00D018E9"/>
    <w:rsid w:val="00D145F2"/>
    <w:rsid w:val="00D2294D"/>
    <w:rsid w:val="00D27AB2"/>
    <w:rsid w:val="00D33D42"/>
    <w:rsid w:val="00D3437A"/>
    <w:rsid w:val="00D40350"/>
    <w:rsid w:val="00D56B03"/>
    <w:rsid w:val="00D76EE8"/>
    <w:rsid w:val="00D86F48"/>
    <w:rsid w:val="00DA0A7C"/>
    <w:rsid w:val="00DD3152"/>
    <w:rsid w:val="00DD3D13"/>
    <w:rsid w:val="00DF04BB"/>
    <w:rsid w:val="00E10AAD"/>
    <w:rsid w:val="00E47AF2"/>
    <w:rsid w:val="00E54A85"/>
    <w:rsid w:val="00E670AD"/>
    <w:rsid w:val="00E8494C"/>
    <w:rsid w:val="00ED3140"/>
    <w:rsid w:val="00F07600"/>
    <w:rsid w:val="00F17CEC"/>
    <w:rsid w:val="00F25882"/>
    <w:rsid w:val="00F64A2D"/>
    <w:rsid w:val="00F94EEE"/>
    <w:rsid w:val="00FC1E7E"/>
    <w:rsid w:val="7DC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topp"/>
    <w:basedOn w:val="9"/>
    <w:qFormat/>
    <w:uiPriority w:val="0"/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02A2-4040-427E-A8DC-24532BD60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579</Words>
  <Characters>3306</Characters>
  <Lines>27</Lines>
  <Paragraphs>7</Paragraphs>
  <TotalTime>94</TotalTime>
  <ScaleCrop>false</ScaleCrop>
  <LinksUpToDate>false</LinksUpToDate>
  <CharactersWithSpaces>3878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2022-07-21T00:21:00Z</dcterms:created>
  <dc:creator>liyangjinyu2019@outlook.com</dc:creator>
  <cp:lastModifiedBy>人才中心</cp:lastModifiedBy>
  <cp:lastPrinted>2022-07-18T08:56:00Z</cp:lastPrinted>
  <dcterms:modified xsi:type="dcterms:W3CDTF">2024-03-26T08:57:36Z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CE805701F03C4EAEB15450FA1141CCA6</vt:lpwstr>
  </property>
</Properties>
</file>